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AB" w:rsidRDefault="00441E13">
      <w:r>
        <w:rPr>
          <w:rFonts w:hint="eastAsia"/>
        </w:rPr>
        <w:t xml:space="preserve">　　　　　　　　　　　　　　　　　　　　　　　　　　　　　平成</w:t>
      </w:r>
      <w:r w:rsidR="007A2197">
        <w:rPr>
          <w:rFonts w:hint="eastAsia"/>
        </w:rPr>
        <w:t>28</w:t>
      </w:r>
      <w:r>
        <w:rPr>
          <w:rFonts w:hint="eastAsia"/>
        </w:rPr>
        <w:t>年</w:t>
      </w:r>
      <w:r w:rsidR="00DF55E5">
        <w:rPr>
          <w:rFonts w:hint="eastAsia"/>
        </w:rPr>
        <w:t>4</w:t>
      </w:r>
      <w:r>
        <w:rPr>
          <w:rFonts w:hint="eastAsia"/>
        </w:rPr>
        <w:t>月</w:t>
      </w:r>
      <w:r>
        <w:rPr>
          <w:rFonts w:hint="eastAsia"/>
        </w:rPr>
        <w:t>1</w:t>
      </w:r>
      <w:r>
        <w:rPr>
          <w:rFonts w:hint="eastAsia"/>
        </w:rPr>
        <w:t>日</w:t>
      </w:r>
    </w:p>
    <w:p w:rsidR="00441E13" w:rsidRPr="00B5182D" w:rsidRDefault="00441E13"/>
    <w:p w:rsidR="00F729AB" w:rsidRDefault="00F729AB">
      <w:r>
        <w:rPr>
          <w:rFonts w:hint="eastAsia"/>
        </w:rPr>
        <w:t>お客様各位</w:t>
      </w:r>
      <w:r w:rsidR="007A2197">
        <w:rPr>
          <w:rFonts w:hint="eastAsia"/>
        </w:rPr>
        <w:t xml:space="preserve">　　　　　　　　　　　　　　　　　　　　　日本乾式グルービング施工協会</w:t>
      </w:r>
    </w:p>
    <w:p w:rsidR="00441E13" w:rsidRPr="007247DC" w:rsidRDefault="00441E13">
      <w:pPr>
        <w:rPr>
          <w:sz w:val="18"/>
          <w:szCs w:val="18"/>
        </w:rPr>
      </w:pPr>
      <w:r>
        <w:rPr>
          <w:rFonts w:hint="eastAsia"/>
        </w:rPr>
        <w:t xml:space="preserve">　　　　　　　　　　　　　　　　　　　　　　　　　</w:t>
      </w:r>
      <w:r w:rsidR="007A2197">
        <w:rPr>
          <w:rFonts w:hint="eastAsia"/>
        </w:rPr>
        <w:t xml:space="preserve">　　　　　　　　会長　福島秀則　</w:t>
      </w:r>
    </w:p>
    <w:p w:rsidR="004C1E04" w:rsidRDefault="004C1E04"/>
    <w:p w:rsidR="00441E13" w:rsidRPr="007216BA" w:rsidRDefault="00441E13">
      <w:pPr>
        <w:rPr>
          <w:b/>
          <w:sz w:val="24"/>
          <w:szCs w:val="24"/>
        </w:rPr>
      </w:pPr>
      <w:r>
        <w:rPr>
          <w:rFonts w:hint="eastAsia"/>
        </w:rPr>
        <w:t xml:space="preserve">　　　　　　　　　　</w:t>
      </w:r>
      <w:r w:rsidR="009A4C19">
        <w:rPr>
          <w:rFonts w:hint="eastAsia"/>
        </w:rPr>
        <w:t xml:space="preserve">　</w:t>
      </w:r>
      <w:r w:rsidR="007247DC" w:rsidRPr="007216BA">
        <w:rPr>
          <w:rFonts w:hint="eastAsia"/>
          <w:b/>
          <w:sz w:val="24"/>
          <w:szCs w:val="24"/>
        </w:rPr>
        <w:t>社会保険全社員加入の取組みについて</w:t>
      </w:r>
    </w:p>
    <w:p w:rsidR="00441E13" w:rsidRPr="000442C0" w:rsidRDefault="00441E13">
      <w:pPr>
        <w:rPr>
          <w:szCs w:val="21"/>
        </w:rPr>
      </w:pPr>
    </w:p>
    <w:p w:rsidR="007247DC" w:rsidRPr="006D1D8B" w:rsidRDefault="00441E13" w:rsidP="007247DC">
      <w:pPr>
        <w:pStyle w:val="a3"/>
      </w:pPr>
      <w:r>
        <w:rPr>
          <w:rFonts w:hint="eastAsia"/>
        </w:rPr>
        <w:t xml:space="preserve">拝啓　</w:t>
      </w:r>
      <w:r w:rsidR="007A2197">
        <w:rPr>
          <w:rFonts w:hint="eastAsia"/>
        </w:rPr>
        <w:t>春陽の候、皆様におかれましては益々ご健勝のこととお慶び申し上げます。</w:t>
      </w:r>
    </w:p>
    <w:p w:rsidR="00221BDF" w:rsidRDefault="006D1D8B" w:rsidP="003930A8">
      <w:r>
        <w:rPr>
          <w:rFonts w:hint="eastAsia"/>
        </w:rPr>
        <w:t>さて、既にご承知の通り、</w:t>
      </w:r>
      <w:r w:rsidR="007A2197">
        <w:rPr>
          <w:rFonts w:hint="eastAsia"/>
        </w:rPr>
        <w:t>来年度</w:t>
      </w:r>
      <w:r w:rsidR="003B65CD">
        <w:rPr>
          <w:rFonts w:hint="eastAsia"/>
        </w:rPr>
        <w:t>から社会保険未加入企業</w:t>
      </w:r>
      <w:r w:rsidR="00EC2CFB">
        <w:rPr>
          <w:rFonts w:hint="eastAsia"/>
        </w:rPr>
        <w:t>は</w:t>
      </w:r>
      <w:r w:rsidR="003B65CD">
        <w:rPr>
          <w:rFonts w:hint="eastAsia"/>
        </w:rPr>
        <w:t>下請け業者として選定する事ができないと国土交通省の指導のもと実施される運びとなっておりま</w:t>
      </w:r>
      <w:r w:rsidR="00EF5B87">
        <w:rPr>
          <w:rFonts w:hint="eastAsia"/>
        </w:rPr>
        <w:t>す</w:t>
      </w:r>
      <w:r w:rsidR="00EC2CFB">
        <w:rPr>
          <w:rFonts w:hint="eastAsia"/>
        </w:rPr>
        <w:t>。</w:t>
      </w:r>
      <w:r w:rsidR="00221BDF">
        <w:rPr>
          <w:rFonts w:hint="eastAsia"/>
        </w:rPr>
        <w:t>この</w:t>
      </w:r>
      <w:r w:rsidR="00457FDD">
        <w:rPr>
          <w:rFonts w:hint="eastAsia"/>
        </w:rPr>
        <w:t>取組みは</w:t>
      </w:r>
      <w:r w:rsidR="001E715C">
        <w:rPr>
          <w:rFonts w:hint="eastAsia"/>
        </w:rPr>
        <w:t>国で行う直轄の工事だけではなく</w:t>
      </w:r>
      <w:r w:rsidR="000C495A">
        <w:rPr>
          <w:rFonts w:hint="eastAsia"/>
        </w:rPr>
        <w:t>県・市・村・そして民間工事と様々な地域に波及し</w:t>
      </w:r>
      <w:r w:rsidR="00221BDF">
        <w:rPr>
          <w:rFonts w:hint="eastAsia"/>
        </w:rPr>
        <w:t>、工事利益を社会保険加入に転化できていない我々乾式グルービング施工工事業者に関しまして</w:t>
      </w:r>
      <w:r w:rsidR="00DF309A">
        <w:rPr>
          <w:rFonts w:hint="eastAsia"/>
        </w:rPr>
        <w:t>も</w:t>
      </w:r>
      <w:r w:rsidR="00BA1651">
        <w:rPr>
          <w:rFonts w:hint="eastAsia"/>
        </w:rPr>
        <w:t>一刻の猶予</w:t>
      </w:r>
      <w:r w:rsidR="000C495A">
        <w:rPr>
          <w:rFonts w:hint="eastAsia"/>
        </w:rPr>
        <w:t>も</w:t>
      </w:r>
      <w:r w:rsidR="00DF309A">
        <w:rPr>
          <w:rFonts w:hint="eastAsia"/>
        </w:rPr>
        <w:t>ない</w:t>
      </w:r>
      <w:r w:rsidR="001E715C">
        <w:rPr>
          <w:rFonts w:hint="eastAsia"/>
        </w:rPr>
        <w:t>状況にきております</w:t>
      </w:r>
      <w:r w:rsidR="00221BDF">
        <w:rPr>
          <w:rFonts w:hint="eastAsia"/>
        </w:rPr>
        <w:t>。</w:t>
      </w:r>
    </w:p>
    <w:p w:rsidR="00441E13" w:rsidRDefault="00457FDD" w:rsidP="00542968">
      <w:r>
        <w:rPr>
          <w:rFonts w:hint="eastAsia"/>
        </w:rPr>
        <w:t xml:space="preserve">　</w:t>
      </w:r>
      <w:r w:rsidR="00B8194C">
        <w:rPr>
          <w:rFonts w:hint="eastAsia"/>
        </w:rPr>
        <w:t>国土交通省において社会保険未加入対策推進協議会が開催され</w:t>
      </w:r>
      <w:r w:rsidR="004A7A1B">
        <w:rPr>
          <w:rFonts w:hint="eastAsia"/>
        </w:rPr>
        <w:t>『</w:t>
      </w:r>
      <w:r w:rsidR="00B8194C">
        <w:rPr>
          <w:rFonts w:hint="eastAsia"/>
        </w:rPr>
        <w:t>元請け・下請・関係団体</w:t>
      </w:r>
      <w:r w:rsidR="004A7A1B">
        <w:rPr>
          <w:rFonts w:hint="eastAsia"/>
        </w:rPr>
        <w:t>』</w:t>
      </w:r>
      <w:r w:rsidR="00B8194C">
        <w:rPr>
          <w:rFonts w:hint="eastAsia"/>
        </w:rPr>
        <w:t>が社会保険加入の徹底に向けて</w:t>
      </w:r>
      <w:r w:rsidR="00DF309A">
        <w:rPr>
          <w:rFonts w:hint="eastAsia"/>
        </w:rPr>
        <w:t>の取り組み</w:t>
      </w:r>
      <w:r w:rsidR="00B8194C">
        <w:rPr>
          <w:rFonts w:hint="eastAsia"/>
        </w:rPr>
        <w:t>【法定福利費を内訳として明示する標準見積書】の活用を開始する旨の申し合わせが採択され</w:t>
      </w:r>
      <w:r w:rsidR="004A7A1B">
        <w:rPr>
          <w:rFonts w:hint="eastAsia"/>
        </w:rPr>
        <w:t>ました</w:t>
      </w:r>
      <w:r w:rsidR="00B8194C">
        <w:rPr>
          <w:rFonts w:hint="eastAsia"/>
        </w:rPr>
        <w:t>。</w:t>
      </w:r>
      <w:r w:rsidR="00A520A4">
        <w:rPr>
          <w:rFonts w:hint="eastAsia"/>
        </w:rPr>
        <w:t>乾式グルービング施工</w:t>
      </w:r>
      <w:r w:rsidR="00B8194C">
        <w:rPr>
          <w:rFonts w:hint="eastAsia"/>
        </w:rPr>
        <w:t>工事業者と</w:t>
      </w:r>
      <w:r w:rsidR="00C231C8">
        <w:rPr>
          <w:rFonts w:hint="eastAsia"/>
        </w:rPr>
        <w:t>いたしましても</w:t>
      </w:r>
      <w:r w:rsidR="007200F2">
        <w:rPr>
          <w:rFonts w:hint="eastAsia"/>
        </w:rPr>
        <w:t>、</w:t>
      </w:r>
      <w:r w:rsidR="00897F4B">
        <w:rPr>
          <w:rFonts w:hint="eastAsia"/>
        </w:rPr>
        <w:t>国の活動指針</w:t>
      </w:r>
      <w:r w:rsidR="004A7A1B">
        <w:rPr>
          <w:rFonts w:hint="eastAsia"/>
        </w:rPr>
        <w:t>に添う形で</w:t>
      </w:r>
      <w:r w:rsidR="00897F4B">
        <w:rPr>
          <w:rFonts w:hint="eastAsia"/>
        </w:rPr>
        <w:t>標準見積書を作成し、元請各位のご理解を頂くとともに、自社の技術労働者全社員保険加入に向け</w:t>
      </w:r>
      <w:r w:rsidR="00C231C8">
        <w:rPr>
          <w:rFonts w:hint="eastAsia"/>
        </w:rPr>
        <w:t>て</w:t>
      </w:r>
      <w:r w:rsidR="00897F4B">
        <w:rPr>
          <w:rFonts w:hint="eastAsia"/>
        </w:rPr>
        <w:t>最大限努力する所存でございます</w:t>
      </w:r>
      <w:r w:rsidR="00C231C8">
        <w:rPr>
          <w:rFonts w:hint="eastAsia"/>
        </w:rPr>
        <w:t>。その為には</w:t>
      </w:r>
      <w:r w:rsidR="004A7A1B">
        <w:rPr>
          <w:rFonts w:hint="eastAsia"/>
        </w:rPr>
        <w:t>我々、</w:t>
      </w:r>
      <w:r w:rsidR="00A520A4">
        <w:rPr>
          <w:rFonts w:hint="eastAsia"/>
        </w:rPr>
        <w:t>乾式グルービング施工協会会員企業</w:t>
      </w:r>
      <w:r w:rsidR="004A7A1B">
        <w:rPr>
          <w:rFonts w:hint="eastAsia"/>
        </w:rPr>
        <w:t>が新たな標準見積書を</w:t>
      </w:r>
      <w:r w:rsidR="00146421">
        <w:rPr>
          <w:rFonts w:hint="eastAsia"/>
        </w:rPr>
        <w:t>提出した</w:t>
      </w:r>
      <w:r w:rsidR="00C231C8">
        <w:rPr>
          <w:rFonts w:hint="eastAsia"/>
        </w:rPr>
        <w:t>際</w:t>
      </w:r>
      <w:r w:rsidR="00146421">
        <w:rPr>
          <w:rFonts w:hint="eastAsia"/>
        </w:rPr>
        <w:t>にはご高配の程を宜しくお願いいたします</w:t>
      </w:r>
      <w:r w:rsidR="00897F4B">
        <w:rPr>
          <w:rFonts w:hint="eastAsia"/>
        </w:rPr>
        <w:t xml:space="preserve">。　</w:t>
      </w:r>
      <w:r w:rsidR="00B4382B">
        <w:rPr>
          <w:rFonts w:hint="eastAsia"/>
        </w:rPr>
        <w:t>全国的に</w:t>
      </w:r>
      <w:r w:rsidR="00221BDF">
        <w:rPr>
          <w:rFonts w:hint="eastAsia"/>
        </w:rPr>
        <w:t>専門性を有する乾式グルービング施工工事</w:t>
      </w:r>
      <w:r w:rsidR="00B4382B">
        <w:rPr>
          <w:rFonts w:hint="eastAsia"/>
        </w:rPr>
        <w:t>は若年労働者不足・後継者不在な状態が続いております。今回の標準見積書の提出の活動は将来に亘り元請各位とお付き合い</w:t>
      </w:r>
      <w:r w:rsidR="00433505">
        <w:rPr>
          <w:rFonts w:hint="eastAsia"/>
        </w:rPr>
        <w:t>する為の活動であります。何卒、ご協力の程を宜しくお願い致します</w:t>
      </w:r>
      <w:r w:rsidR="00542968">
        <w:rPr>
          <w:rFonts w:hint="eastAsia"/>
        </w:rPr>
        <w:t xml:space="preserve">。　</w:t>
      </w:r>
      <w:bookmarkStart w:id="0" w:name="_GoBack"/>
      <w:bookmarkEnd w:id="0"/>
      <w:r w:rsidR="00542968">
        <w:rPr>
          <w:rFonts w:hint="eastAsia"/>
        </w:rPr>
        <w:t xml:space="preserve">　　　　　　　　</w:t>
      </w:r>
      <w:r w:rsidR="0001767B">
        <w:rPr>
          <w:rFonts w:hint="eastAsia"/>
        </w:rPr>
        <w:t xml:space="preserve">　　　　　　　　　　　　　　　　　　　</w:t>
      </w:r>
      <w:r w:rsidR="00542968">
        <w:rPr>
          <w:rFonts w:hint="eastAsia"/>
        </w:rPr>
        <w:t xml:space="preserve">　　　敬具　　　　　　　　　　　　　　　　　　　　　　　　　　　　　　　　　　　　　　　　　　　　　　　　　　　</w:t>
      </w:r>
    </w:p>
    <w:p w:rsidR="00542968" w:rsidRPr="007200F2" w:rsidRDefault="00542968" w:rsidP="00441E13"/>
    <w:p w:rsidR="007E1815" w:rsidRPr="007216BA" w:rsidRDefault="00441E13" w:rsidP="00441E13">
      <w:pPr>
        <w:rPr>
          <w:sz w:val="16"/>
          <w:szCs w:val="16"/>
        </w:rPr>
      </w:pPr>
      <w:r>
        <w:rPr>
          <w:rFonts w:hint="eastAsia"/>
        </w:rPr>
        <w:t xml:space="preserve">　</w:t>
      </w:r>
      <w:r w:rsidR="007E1815">
        <w:rPr>
          <w:rFonts w:hint="eastAsia"/>
        </w:rPr>
        <w:t xml:space="preserve">　　　　　　　　　　　　　　　　　　　　　　　　</w:t>
      </w:r>
      <w:r w:rsidR="007E1815" w:rsidRPr="007216BA">
        <w:rPr>
          <w:rFonts w:hint="eastAsia"/>
          <w:sz w:val="16"/>
          <w:szCs w:val="16"/>
        </w:rPr>
        <w:t xml:space="preserve">　　</w:t>
      </w:r>
    </w:p>
    <w:p w:rsidR="006568D0" w:rsidRDefault="00DF55E5" w:rsidP="006568D0">
      <w:pPr>
        <w:ind w:firstLineChars="100" w:firstLine="210"/>
      </w:pPr>
      <w:r>
        <w:rPr>
          <w:rFonts w:hint="eastAsia"/>
        </w:rPr>
        <w:t>【</w:t>
      </w:r>
      <w:r w:rsidR="00B4382B">
        <w:rPr>
          <w:rFonts w:hint="eastAsia"/>
        </w:rPr>
        <w:t>標準見積書</w:t>
      </w:r>
      <w:r>
        <w:rPr>
          <w:rFonts w:hint="eastAsia"/>
        </w:rPr>
        <w:t>】</w:t>
      </w:r>
      <w:r w:rsidR="009B3B2F">
        <w:rPr>
          <w:rFonts w:hint="eastAsia"/>
        </w:rPr>
        <w:t xml:space="preserve">　　　　</w:t>
      </w:r>
      <w:r w:rsidR="00B364C9">
        <w:rPr>
          <w:rFonts w:hint="eastAsia"/>
        </w:rPr>
        <w:t xml:space="preserve">　　　　　　　　　　　　　　　　　　　　　　　</w:t>
      </w:r>
      <w:r w:rsidR="009B3B2F">
        <w:rPr>
          <w:rFonts w:hint="eastAsia"/>
        </w:rPr>
        <w:t xml:space="preserve">　</w:t>
      </w:r>
    </w:p>
    <w:p w:rsidR="003B65CD" w:rsidRPr="006568D0" w:rsidRDefault="0001767B" w:rsidP="006568D0">
      <w:pPr>
        <w:ind w:firstLineChars="100" w:firstLine="190"/>
        <w:rPr>
          <w:sz w:val="19"/>
          <w:szCs w:val="19"/>
        </w:rPr>
      </w:pPr>
      <w:r w:rsidRPr="006568D0">
        <w:rPr>
          <w:rFonts w:hint="eastAsia"/>
          <w:sz w:val="19"/>
          <w:szCs w:val="19"/>
        </w:rPr>
        <w:t>グルービング</w:t>
      </w:r>
      <w:r w:rsidR="006568D0" w:rsidRPr="006568D0">
        <w:rPr>
          <w:rFonts w:hint="eastAsia"/>
          <w:sz w:val="19"/>
          <w:szCs w:val="19"/>
        </w:rPr>
        <w:t>工事（直接工事費）</w:t>
      </w:r>
      <w:r w:rsidR="006568D0" w:rsidRPr="006568D0">
        <w:rPr>
          <w:rFonts w:hint="eastAsia"/>
          <w:sz w:val="19"/>
          <w:szCs w:val="19"/>
        </w:rPr>
        <w:t>+</w:t>
      </w:r>
      <w:r w:rsidR="006568D0" w:rsidRPr="006568D0">
        <w:rPr>
          <w:rFonts w:hint="eastAsia"/>
          <w:sz w:val="19"/>
          <w:szCs w:val="19"/>
        </w:rPr>
        <w:t xml:space="preserve">　法定福利費（施工人数×事業主負担分保険料率）</w:t>
      </w:r>
      <w:r w:rsidR="006568D0" w:rsidRPr="006568D0">
        <w:rPr>
          <w:rFonts w:hint="eastAsia"/>
          <w:sz w:val="19"/>
          <w:szCs w:val="19"/>
        </w:rPr>
        <w:t>+</w:t>
      </w:r>
      <w:r w:rsidR="00B364C9">
        <w:rPr>
          <w:rFonts w:ascii="Cambria Math" w:hAnsi="Cambria Math" w:cs="Cambria Math" w:hint="eastAsia"/>
          <w:sz w:val="19"/>
          <w:szCs w:val="19"/>
        </w:rPr>
        <w:t>諸経費</w:t>
      </w:r>
      <w:r w:rsidR="006568D0" w:rsidRPr="006568D0">
        <w:rPr>
          <w:rFonts w:ascii="Cambria Math" w:hAnsi="Cambria Math" w:cs="Cambria Math" w:hint="eastAsia"/>
          <w:sz w:val="19"/>
          <w:szCs w:val="19"/>
        </w:rPr>
        <w:t>＝Ａ</w:t>
      </w:r>
    </w:p>
    <w:p w:rsidR="006568D0" w:rsidRDefault="007200F2" w:rsidP="006568D0">
      <w:pPr>
        <w:ind w:firstLineChars="200" w:firstLine="420"/>
        <w:rPr>
          <w:rFonts w:ascii="Cambria Math" w:hAnsi="Cambria Math" w:cs="Cambria Math"/>
        </w:rPr>
      </w:pPr>
      <w:r>
        <w:rPr>
          <w:rFonts w:ascii="Cambria Math" w:hAnsi="Cambria Math" w:cs="Cambria Math" w:hint="eastAsia"/>
        </w:rPr>
        <w:t xml:space="preserve">　　　　　　　　※各県算定：</w:t>
      </w:r>
      <w:r w:rsidR="006568D0">
        <w:rPr>
          <w:rFonts w:ascii="Cambria Math" w:hAnsi="Cambria Math" w:cs="Cambria Math" w:hint="eastAsia"/>
        </w:rPr>
        <w:t>（保険料率＝</w:t>
      </w:r>
      <w:r w:rsidR="006568D0" w:rsidRPr="00763C9A">
        <w:rPr>
          <w:rFonts w:ascii="Cambria Math" w:hAnsi="Cambria Math" w:cs="Cambria Math" w:hint="eastAsia"/>
          <w:sz w:val="18"/>
          <w:szCs w:val="18"/>
        </w:rPr>
        <w:t>健康保険料率</w:t>
      </w:r>
      <w:r w:rsidR="006568D0" w:rsidRPr="00763C9A">
        <w:rPr>
          <w:rFonts w:ascii="Cambria Math" w:hAnsi="Cambria Math" w:cs="Cambria Math" w:hint="eastAsia"/>
          <w:sz w:val="18"/>
          <w:szCs w:val="18"/>
        </w:rPr>
        <w:t>+</w:t>
      </w:r>
      <w:r w:rsidR="006568D0" w:rsidRPr="00763C9A">
        <w:rPr>
          <w:rFonts w:ascii="Cambria Math" w:hAnsi="Cambria Math" w:cs="Cambria Math" w:hint="eastAsia"/>
          <w:sz w:val="18"/>
          <w:szCs w:val="18"/>
        </w:rPr>
        <w:t>厚生年金</w:t>
      </w:r>
      <w:r w:rsidR="006568D0">
        <w:rPr>
          <w:rFonts w:ascii="Cambria Math" w:hAnsi="Cambria Math" w:cs="Cambria Math" w:hint="eastAsia"/>
          <w:sz w:val="18"/>
          <w:szCs w:val="18"/>
        </w:rPr>
        <w:t>+</w:t>
      </w:r>
      <w:r w:rsidR="006568D0" w:rsidRPr="00763C9A">
        <w:rPr>
          <w:rFonts w:ascii="Cambria Math" w:hAnsi="Cambria Math" w:cs="Cambria Math"/>
          <w:sz w:val="18"/>
          <w:szCs w:val="18"/>
        </w:rPr>
        <w:t>雇用保険</w:t>
      </w:r>
      <w:r w:rsidR="006568D0" w:rsidRPr="00763C9A">
        <w:rPr>
          <w:rFonts w:ascii="Cambria Math" w:hAnsi="Cambria Math" w:cs="Cambria Math"/>
          <w:sz w:val="18"/>
          <w:szCs w:val="18"/>
        </w:rPr>
        <w:t>+</w:t>
      </w:r>
      <w:r w:rsidR="006568D0" w:rsidRPr="00763C9A">
        <w:rPr>
          <w:rFonts w:ascii="Cambria Math" w:hAnsi="Cambria Math" w:cs="Cambria Math"/>
          <w:sz w:val="18"/>
          <w:szCs w:val="18"/>
        </w:rPr>
        <w:t>介護保険</w:t>
      </w:r>
      <w:r w:rsidR="006568D0">
        <w:rPr>
          <w:rFonts w:ascii="Cambria Math" w:hAnsi="Cambria Math" w:cs="Cambria Math" w:hint="eastAsia"/>
          <w:sz w:val="18"/>
          <w:szCs w:val="18"/>
        </w:rPr>
        <w:t>）</w:t>
      </w:r>
    </w:p>
    <w:p w:rsidR="007E1815" w:rsidRDefault="00620FC9" w:rsidP="006568D0">
      <w:pPr>
        <w:ind w:firstLineChars="1500" w:firstLine="3150"/>
        <w:rPr>
          <w:rFonts w:ascii="Cambria Math" w:hAnsi="Cambria Math" w:cs="Cambria Math"/>
          <w:szCs w:val="21"/>
        </w:rPr>
      </w:pPr>
      <w:r>
        <w:rPr>
          <w:rFonts w:ascii="Cambria Math" w:hAnsi="Cambria Math" w:cs="Cambria Math"/>
          <w:szCs w:val="21"/>
        </w:rPr>
        <w:t>A</w:t>
      </w:r>
      <w:r>
        <w:rPr>
          <w:rFonts w:ascii="Cambria Math" w:hAnsi="Cambria Math" w:cs="Cambria Math"/>
          <w:szCs w:val="21"/>
        </w:rPr>
        <w:t xml:space="preserve">　</w:t>
      </w:r>
      <w:r>
        <w:rPr>
          <w:rFonts w:ascii="Cambria Math" w:hAnsi="Cambria Math" w:cs="Cambria Math"/>
          <w:szCs w:val="21"/>
        </w:rPr>
        <w:t>×</w:t>
      </w:r>
      <w:r>
        <w:rPr>
          <w:rFonts w:ascii="Cambria Math" w:hAnsi="Cambria Math" w:cs="Cambria Math"/>
          <w:szCs w:val="21"/>
        </w:rPr>
        <w:t xml:space="preserve">　消費税　＝　工事代金</w:t>
      </w:r>
    </w:p>
    <w:p w:rsidR="007200F2" w:rsidRDefault="007200F2" w:rsidP="006568D0">
      <w:pPr>
        <w:ind w:firstLineChars="1500" w:firstLine="3150"/>
        <w:rPr>
          <w:rFonts w:ascii="Cambria Math" w:hAnsi="Cambria Math" w:cs="Cambria Math"/>
          <w:szCs w:val="21"/>
        </w:rPr>
      </w:pPr>
    </w:p>
    <w:sectPr w:rsidR="007200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E89" w:rsidRDefault="00ED2E89" w:rsidP="007A2197">
      <w:r>
        <w:separator/>
      </w:r>
    </w:p>
  </w:endnote>
  <w:endnote w:type="continuationSeparator" w:id="0">
    <w:p w:rsidR="00ED2E89" w:rsidRDefault="00ED2E89" w:rsidP="007A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E89" w:rsidRDefault="00ED2E89" w:rsidP="007A2197">
      <w:r>
        <w:separator/>
      </w:r>
    </w:p>
  </w:footnote>
  <w:footnote w:type="continuationSeparator" w:id="0">
    <w:p w:rsidR="00ED2E89" w:rsidRDefault="00ED2E89" w:rsidP="007A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AB"/>
    <w:rsid w:val="0001767B"/>
    <w:rsid w:val="000442C0"/>
    <w:rsid w:val="000C1661"/>
    <w:rsid w:val="000C495A"/>
    <w:rsid w:val="001072CF"/>
    <w:rsid w:val="00146421"/>
    <w:rsid w:val="001E715C"/>
    <w:rsid w:val="00221BDF"/>
    <w:rsid w:val="002474AE"/>
    <w:rsid w:val="00252EE1"/>
    <w:rsid w:val="0039286E"/>
    <w:rsid w:val="003930A8"/>
    <w:rsid w:val="003B65CD"/>
    <w:rsid w:val="00433505"/>
    <w:rsid w:val="00441E13"/>
    <w:rsid w:val="00457FDD"/>
    <w:rsid w:val="00495A19"/>
    <w:rsid w:val="004A06A6"/>
    <w:rsid w:val="004A0926"/>
    <w:rsid w:val="004A7A1B"/>
    <w:rsid w:val="004C1E04"/>
    <w:rsid w:val="00542968"/>
    <w:rsid w:val="005F1729"/>
    <w:rsid w:val="00620FC9"/>
    <w:rsid w:val="006334A0"/>
    <w:rsid w:val="006568D0"/>
    <w:rsid w:val="006B0AE4"/>
    <w:rsid w:val="006C4B61"/>
    <w:rsid w:val="006D1D8B"/>
    <w:rsid w:val="007200F2"/>
    <w:rsid w:val="007216BA"/>
    <w:rsid w:val="007247DC"/>
    <w:rsid w:val="00763C9A"/>
    <w:rsid w:val="007805B5"/>
    <w:rsid w:val="007A2197"/>
    <w:rsid w:val="007E1815"/>
    <w:rsid w:val="00897F4B"/>
    <w:rsid w:val="0095251A"/>
    <w:rsid w:val="009963F6"/>
    <w:rsid w:val="009A4C19"/>
    <w:rsid w:val="009B3B2F"/>
    <w:rsid w:val="009D1195"/>
    <w:rsid w:val="009E0FC9"/>
    <w:rsid w:val="00A51110"/>
    <w:rsid w:val="00A520A4"/>
    <w:rsid w:val="00B364C9"/>
    <w:rsid w:val="00B4382B"/>
    <w:rsid w:val="00B45BFF"/>
    <w:rsid w:val="00B5182D"/>
    <w:rsid w:val="00B52867"/>
    <w:rsid w:val="00B77928"/>
    <w:rsid w:val="00B8194C"/>
    <w:rsid w:val="00BA1651"/>
    <w:rsid w:val="00BC70D5"/>
    <w:rsid w:val="00C231C8"/>
    <w:rsid w:val="00CA78AF"/>
    <w:rsid w:val="00CF5C7A"/>
    <w:rsid w:val="00D163BD"/>
    <w:rsid w:val="00D716AE"/>
    <w:rsid w:val="00DF309A"/>
    <w:rsid w:val="00DF55E5"/>
    <w:rsid w:val="00EA482D"/>
    <w:rsid w:val="00EC2CFB"/>
    <w:rsid w:val="00ED2E89"/>
    <w:rsid w:val="00EF5B87"/>
    <w:rsid w:val="00F729AB"/>
    <w:rsid w:val="00FB23BF"/>
    <w:rsid w:val="00FB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B22D7B-9840-4EA6-B104-D0E81584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41E13"/>
    <w:rPr>
      <w:szCs w:val="21"/>
    </w:rPr>
  </w:style>
  <w:style w:type="character" w:customStyle="1" w:styleId="a4">
    <w:name w:val="挨拶文 (文字)"/>
    <w:basedOn w:val="a0"/>
    <w:link w:val="a3"/>
    <w:uiPriority w:val="99"/>
    <w:rsid w:val="00441E13"/>
    <w:rPr>
      <w:szCs w:val="21"/>
    </w:rPr>
  </w:style>
  <w:style w:type="paragraph" w:styleId="a5">
    <w:name w:val="Closing"/>
    <w:basedOn w:val="a"/>
    <w:link w:val="a6"/>
    <w:uiPriority w:val="99"/>
    <w:unhideWhenUsed/>
    <w:rsid w:val="00441E13"/>
    <w:pPr>
      <w:jc w:val="right"/>
    </w:pPr>
    <w:rPr>
      <w:szCs w:val="21"/>
    </w:rPr>
  </w:style>
  <w:style w:type="character" w:customStyle="1" w:styleId="a6">
    <w:name w:val="結語 (文字)"/>
    <w:basedOn w:val="a0"/>
    <w:link w:val="a5"/>
    <w:uiPriority w:val="99"/>
    <w:rsid w:val="00441E13"/>
    <w:rPr>
      <w:szCs w:val="21"/>
    </w:rPr>
  </w:style>
  <w:style w:type="paragraph" w:styleId="a7">
    <w:name w:val="Balloon Text"/>
    <w:basedOn w:val="a"/>
    <w:link w:val="a8"/>
    <w:uiPriority w:val="99"/>
    <w:semiHidden/>
    <w:unhideWhenUsed/>
    <w:rsid w:val="00B45B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45BFF"/>
    <w:rPr>
      <w:rFonts w:asciiTheme="majorHAnsi" w:eastAsiaTheme="majorEastAsia" w:hAnsiTheme="majorHAnsi" w:cstheme="majorBidi"/>
      <w:sz w:val="18"/>
      <w:szCs w:val="18"/>
    </w:rPr>
  </w:style>
  <w:style w:type="paragraph" w:styleId="a9">
    <w:name w:val="header"/>
    <w:basedOn w:val="a"/>
    <w:link w:val="aa"/>
    <w:uiPriority w:val="99"/>
    <w:unhideWhenUsed/>
    <w:rsid w:val="007A2197"/>
    <w:pPr>
      <w:tabs>
        <w:tab w:val="center" w:pos="4252"/>
        <w:tab w:val="right" w:pos="8504"/>
      </w:tabs>
      <w:snapToGrid w:val="0"/>
    </w:pPr>
  </w:style>
  <w:style w:type="character" w:customStyle="1" w:styleId="aa">
    <w:name w:val="ヘッダー (文字)"/>
    <w:basedOn w:val="a0"/>
    <w:link w:val="a9"/>
    <w:uiPriority w:val="99"/>
    <w:rsid w:val="007A2197"/>
  </w:style>
  <w:style w:type="paragraph" w:styleId="ab">
    <w:name w:val="footer"/>
    <w:basedOn w:val="a"/>
    <w:link w:val="ac"/>
    <w:uiPriority w:val="99"/>
    <w:unhideWhenUsed/>
    <w:rsid w:val="007A2197"/>
    <w:pPr>
      <w:tabs>
        <w:tab w:val="center" w:pos="4252"/>
        <w:tab w:val="right" w:pos="8504"/>
      </w:tabs>
      <w:snapToGrid w:val="0"/>
    </w:pPr>
  </w:style>
  <w:style w:type="character" w:customStyle="1" w:styleId="ac">
    <w:name w:val="フッター (文字)"/>
    <w:basedOn w:val="a0"/>
    <w:link w:val="ab"/>
    <w:uiPriority w:val="99"/>
    <w:rsid w:val="007A2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dc:creator>
  <cp:keywords/>
  <dc:description/>
  <cp:lastModifiedBy>たなかたろう</cp:lastModifiedBy>
  <cp:revision>2</cp:revision>
  <cp:lastPrinted>2015-03-24T02:17:00Z</cp:lastPrinted>
  <dcterms:created xsi:type="dcterms:W3CDTF">2016-01-14T04:12:00Z</dcterms:created>
  <dcterms:modified xsi:type="dcterms:W3CDTF">2016-01-14T04:12:00Z</dcterms:modified>
</cp:coreProperties>
</file>